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45" w:rsidRDefault="00195E15">
      <w:pPr>
        <w:spacing w:before="5"/>
      </w:pPr>
      <w:r>
        <w:t>Приложение 2</w:t>
      </w:r>
    </w:p>
    <w:p w:rsidR="001D6508" w:rsidRDefault="001D6508">
      <w:pPr>
        <w:spacing w:before="5"/>
        <w:rPr>
          <w:sz w:val="28"/>
        </w:rPr>
      </w:pPr>
    </w:p>
    <w:p w:rsidR="001D6508" w:rsidRDefault="001D6508">
      <w:pPr>
        <w:pStyle w:val="a3"/>
        <w:ind w:left="3765" w:right="2307" w:hanging="1448"/>
      </w:pPr>
    </w:p>
    <w:p w:rsidR="001D6508" w:rsidRDefault="001D6508">
      <w:pPr>
        <w:pStyle w:val="a3"/>
        <w:ind w:left="3765" w:right="2307" w:hanging="1448"/>
      </w:pPr>
    </w:p>
    <w:tbl>
      <w:tblPr>
        <w:tblW w:w="9606" w:type="dxa"/>
        <w:tblLayout w:type="fixed"/>
        <w:tblLook w:val="04A0"/>
      </w:tblPr>
      <w:tblGrid>
        <w:gridCol w:w="4759"/>
        <w:gridCol w:w="4847"/>
      </w:tblGrid>
      <w:tr w:rsidR="00CD2591" w:rsidRPr="001843D2" w:rsidTr="00C35B7F">
        <w:tc>
          <w:tcPr>
            <w:tcW w:w="4759" w:type="dxa"/>
            <w:shd w:val="clear" w:color="auto" w:fill="auto"/>
          </w:tcPr>
          <w:p w:rsidR="00CD2591" w:rsidRDefault="00CD2591" w:rsidP="00C35B7F">
            <w:pPr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Принято решением</w:t>
            </w:r>
          </w:p>
          <w:p w:rsidR="00CD2591" w:rsidRDefault="00CD2591" w:rsidP="00C35B7F">
            <w:pPr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педагогического совета МБ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ОУ МСОШ протокол № 1 от «27» августа 2024г.</w:t>
            </w:r>
          </w:p>
        </w:tc>
        <w:tc>
          <w:tcPr>
            <w:tcW w:w="4846" w:type="dxa"/>
            <w:shd w:val="clear" w:color="auto" w:fill="auto"/>
          </w:tcPr>
          <w:p w:rsidR="00CD2591" w:rsidRDefault="00CD2591" w:rsidP="00C35B7F">
            <w:pPr>
              <w:jc w:val="right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«Утверждаю»</w:t>
            </w:r>
          </w:p>
          <w:p w:rsidR="00CD2591" w:rsidRDefault="00CD2591" w:rsidP="00C35B7F">
            <w:pPr>
              <w:jc w:val="right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МБОУ МСОШ  им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ероя Советского Союза Столбова Ф.А. Л.И.</w:t>
            </w:r>
          </w:p>
          <w:p w:rsidR="00CD2591" w:rsidRDefault="00CD2591" w:rsidP="00C35B7F">
            <w:pPr>
              <w:textAlignment w:val="center"/>
              <w:rPr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14173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4"/>
                <w:szCs w:val="24"/>
              </w:rPr>
              <w:t>Я.А.Мартынов</w:t>
            </w:r>
          </w:p>
          <w:p w:rsidR="00CD2591" w:rsidRDefault="00CD2591" w:rsidP="00C35B7F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«№ 99-Р» от «27» августа 2024г.</w:t>
            </w:r>
          </w:p>
        </w:tc>
      </w:tr>
    </w:tbl>
    <w:p w:rsidR="001D6508" w:rsidRDefault="001D6508">
      <w:pPr>
        <w:pStyle w:val="a3"/>
        <w:ind w:left="3765" w:right="2307" w:hanging="1448"/>
      </w:pPr>
    </w:p>
    <w:p w:rsidR="001D6508" w:rsidRDefault="001D6508" w:rsidP="00CD2591">
      <w:pPr>
        <w:pStyle w:val="a3"/>
        <w:ind w:right="2307"/>
      </w:pPr>
    </w:p>
    <w:p w:rsidR="00413845" w:rsidRDefault="00A06563">
      <w:pPr>
        <w:pStyle w:val="a3"/>
        <w:ind w:left="3765" w:right="2307" w:hanging="1448"/>
      </w:pPr>
      <w:r>
        <w:t>План заседаний Штаба воспитательной работы</w:t>
      </w:r>
      <w:r>
        <w:rPr>
          <w:spacing w:val="-67"/>
        </w:rPr>
        <w:t xml:space="preserve"> </w:t>
      </w:r>
      <w:r>
        <w:t>на 2024-2025 учебный</w:t>
      </w:r>
      <w:r>
        <w:rPr>
          <w:spacing w:val="-2"/>
        </w:rPr>
        <w:t xml:space="preserve"> </w:t>
      </w:r>
      <w:r>
        <w:t>год</w:t>
      </w:r>
    </w:p>
    <w:p w:rsidR="001D6508" w:rsidRDefault="001D6508" w:rsidP="001D6508">
      <w:pPr>
        <w:pStyle w:val="a3"/>
        <w:ind w:right="2307"/>
      </w:pPr>
    </w:p>
    <w:p w:rsidR="001D6508" w:rsidRDefault="001D6508">
      <w:pPr>
        <w:pStyle w:val="a3"/>
        <w:ind w:left="3765" w:right="2307" w:hanging="1448"/>
      </w:pPr>
    </w:p>
    <w:p w:rsidR="00413845" w:rsidRDefault="00413845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7597"/>
        <w:gridCol w:w="1473"/>
      </w:tblGrid>
      <w:tr w:rsidR="00413845">
        <w:trPr>
          <w:trHeight w:val="1009"/>
        </w:trPr>
        <w:tc>
          <w:tcPr>
            <w:tcW w:w="1409" w:type="dxa"/>
          </w:tcPr>
          <w:p w:rsidR="00413845" w:rsidRDefault="00A06563">
            <w:pPr>
              <w:pStyle w:val="TableParagraph"/>
              <w:ind w:left="108" w:right="94" w:hanging="3"/>
              <w:jc w:val="center"/>
              <w:rPr>
                <w:b/>
              </w:rPr>
            </w:pPr>
            <w:r>
              <w:rPr>
                <w:b/>
                <w:color w:val="252533"/>
              </w:rPr>
              <w:t>№</w:t>
            </w:r>
            <w:r>
              <w:rPr>
                <w:b/>
                <w:color w:val="252533"/>
                <w:spacing w:val="1"/>
              </w:rPr>
              <w:t xml:space="preserve"> </w:t>
            </w:r>
            <w:r>
              <w:rPr>
                <w:b/>
                <w:color w:val="252533"/>
              </w:rPr>
              <w:t>Заседания</w:t>
            </w:r>
            <w:r>
              <w:rPr>
                <w:b/>
                <w:color w:val="252533"/>
                <w:spacing w:val="1"/>
              </w:rPr>
              <w:t xml:space="preserve"> </w:t>
            </w:r>
            <w:r>
              <w:rPr>
                <w:b/>
                <w:color w:val="252533"/>
              </w:rPr>
              <w:t>(протокола)</w:t>
            </w:r>
          </w:p>
        </w:tc>
        <w:tc>
          <w:tcPr>
            <w:tcW w:w="7597" w:type="dxa"/>
          </w:tcPr>
          <w:p w:rsidR="00413845" w:rsidRDefault="00A06563">
            <w:pPr>
              <w:pStyle w:val="TableParagraph"/>
              <w:spacing w:line="251" w:lineRule="exact"/>
              <w:ind w:left="2788" w:right="2779"/>
              <w:jc w:val="center"/>
              <w:rPr>
                <w:b/>
              </w:rPr>
            </w:pPr>
            <w:r>
              <w:rPr>
                <w:b/>
                <w:color w:val="252533"/>
              </w:rPr>
              <w:t>Повестка</w:t>
            </w:r>
            <w:r>
              <w:rPr>
                <w:b/>
                <w:color w:val="252533"/>
                <w:spacing w:val="-4"/>
              </w:rPr>
              <w:t xml:space="preserve"> </w:t>
            </w:r>
            <w:r>
              <w:rPr>
                <w:b/>
                <w:color w:val="252533"/>
              </w:rPr>
              <w:t>заседания</w:t>
            </w:r>
          </w:p>
        </w:tc>
        <w:tc>
          <w:tcPr>
            <w:tcW w:w="1473" w:type="dxa"/>
          </w:tcPr>
          <w:p w:rsidR="00413845" w:rsidRDefault="00A06563">
            <w:pPr>
              <w:pStyle w:val="TableParagraph"/>
              <w:ind w:left="156" w:right="129" w:firstLine="338"/>
              <w:rPr>
                <w:b/>
              </w:rPr>
            </w:pPr>
            <w:r>
              <w:rPr>
                <w:b/>
                <w:color w:val="252533"/>
              </w:rPr>
              <w:t>Дата</w:t>
            </w:r>
            <w:r>
              <w:rPr>
                <w:b/>
                <w:color w:val="252533"/>
                <w:spacing w:val="1"/>
              </w:rPr>
              <w:t xml:space="preserve"> </w:t>
            </w:r>
            <w:r>
              <w:rPr>
                <w:b/>
                <w:color w:val="252533"/>
              </w:rPr>
              <w:t>проведения</w:t>
            </w:r>
          </w:p>
        </w:tc>
      </w:tr>
      <w:tr w:rsidR="00CD2591" w:rsidTr="00E918C1">
        <w:trPr>
          <w:trHeight w:val="4507"/>
        </w:trPr>
        <w:tc>
          <w:tcPr>
            <w:tcW w:w="1409" w:type="dxa"/>
          </w:tcPr>
          <w:p w:rsidR="00CD2591" w:rsidRDefault="00CD2591">
            <w:pPr>
              <w:pStyle w:val="TableParagraph"/>
              <w:spacing w:line="249" w:lineRule="exact"/>
              <w:ind w:left="573" w:right="563"/>
              <w:jc w:val="center"/>
            </w:pPr>
            <w:r>
              <w:t>1.</w:t>
            </w:r>
          </w:p>
          <w:p w:rsidR="00CD2591" w:rsidRDefault="00CD2591" w:rsidP="008F5E6B">
            <w:pPr>
              <w:pStyle w:val="TableParagraph"/>
              <w:spacing w:line="247" w:lineRule="exact"/>
              <w:ind w:left="573" w:right="563"/>
              <w:jc w:val="center"/>
            </w:pPr>
          </w:p>
        </w:tc>
        <w:tc>
          <w:tcPr>
            <w:tcW w:w="7597" w:type="dxa"/>
          </w:tcPr>
          <w:p w:rsidR="00CD2591" w:rsidRDefault="00CD2591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ind w:right="96" w:firstLine="0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ШВР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2024-2025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сентябрь.</w:t>
            </w:r>
          </w:p>
          <w:p w:rsidR="00CD2591" w:rsidRDefault="00CD2591" w:rsidP="001D6508">
            <w:pPr>
              <w:pStyle w:val="TableParagraph"/>
              <w:tabs>
                <w:tab w:val="left" w:pos="401"/>
              </w:tabs>
              <w:ind w:left="160" w:right="98"/>
              <w:jc w:val="both"/>
            </w:pPr>
            <w:r>
              <w:t>2.О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Штаба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  <w:r>
              <w:rPr>
                <w:spacing w:val="-52"/>
              </w:rPr>
              <w:t xml:space="preserve"> </w:t>
            </w:r>
            <w:r>
              <w:t>требующими</w:t>
            </w:r>
            <w:r>
              <w:rPr>
                <w:spacing w:val="-1"/>
              </w:rPr>
              <w:t xml:space="preserve"> </w:t>
            </w:r>
            <w:r>
              <w:t>повышенного педагогического</w:t>
            </w:r>
            <w:r>
              <w:rPr>
                <w:spacing w:val="1"/>
              </w:rPr>
              <w:t xml:space="preserve"> </w:t>
            </w:r>
            <w:r>
              <w:t>внимания.</w:t>
            </w:r>
          </w:p>
          <w:p w:rsidR="00CD2591" w:rsidRDefault="00CD2591">
            <w:pPr>
              <w:pStyle w:val="TableParagraph"/>
              <w:ind w:left="160" w:right="1275"/>
            </w:pPr>
            <w:r>
              <w:t>3.О подготовке и проведении основных мероприятий в  сентябре</w:t>
            </w:r>
          </w:p>
          <w:p w:rsidR="00CD2591" w:rsidRDefault="00CD2591">
            <w:pPr>
              <w:pStyle w:val="TableParagraph"/>
              <w:ind w:left="160" w:right="1275"/>
            </w:pPr>
            <w:r>
              <w:rPr>
                <w:spacing w:val="-52"/>
              </w:rPr>
              <w:t xml:space="preserve"> </w:t>
            </w:r>
            <w:r>
              <w:t>4.О</w:t>
            </w:r>
            <w:r>
              <w:rPr>
                <w:spacing w:val="-1"/>
              </w:rPr>
              <w:t xml:space="preserve"> </w:t>
            </w:r>
            <w:r>
              <w:t>социальном</w:t>
            </w:r>
            <w:r>
              <w:rPr>
                <w:spacing w:val="-1"/>
              </w:rPr>
              <w:t xml:space="preserve"> </w:t>
            </w:r>
            <w:r>
              <w:t>паспорте</w:t>
            </w:r>
            <w:r>
              <w:rPr>
                <w:spacing w:val="-5"/>
              </w:rPr>
              <w:t xml:space="preserve"> </w:t>
            </w:r>
            <w:r>
              <w:t>лицея на 2024</w:t>
            </w:r>
            <w:r>
              <w:rPr>
                <w:spacing w:val="-3"/>
              </w:rPr>
              <w:t xml:space="preserve"> </w:t>
            </w:r>
            <w:r>
              <w:t>– 2025 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CD2591" w:rsidRDefault="00CD259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ind w:right="94" w:firstLine="0"/>
            </w:pP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проведение</w:t>
            </w:r>
            <w:r>
              <w:rPr>
                <w:spacing w:val="33"/>
              </w:rPr>
              <w:t xml:space="preserve"> </w:t>
            </w:r>
            <w:r>
              <w:t>добровольного</w:t>
            </w:r>
            <w:r>
              <w:rPr>
                <w:spacing w:val="33"/>
              </w:rPr>
              <w:t xml:space="preserve"> </w:t>
            </w:r>
            <w:r>
              <w:t>социально-психологического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CD2591" w:rsidRDefault="00CD259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ind w:left="327" w:hanging="168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«Внимание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дети».</w:t>
            </w:r>
          </w:p>
          <w:p w:rsidR="00CD2591" w:rsidRDefault="00CD2591" w:rsidP="00CD2591">
            <w:pPr>
              <w:pStyle w:val="TableParagraph"/>
              <w:tabs>
                <w:tab w:val="left" w:pos="328"/>
              </w:tabs>
              <w:ind w:left="160" w:right="99"/>
              <w:jc w:val="both"/>
            </w:pPr>
            <w:r>
              <w:t>7.О планировании деятельности ШВР на осенних каникулах. Организация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профилактическом</w:t>
            </w:r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1"/>
              </w:rPr>
              <w:t xml:space="preserve"> </w:t>
            </w:r>
            <w:r>
              <w:t>несовершеннолетних.</w:t>
            </w:r>
          </w:p>
          <w:p w:rsidR="00CD2591" w:rsidRDefault="00CD2591" w:rsidP="00CD2591">
            <w:pPr>
              <w:pStyle w:val="TableParagraph"/>
              <w:tabs>
                <w:tab w:val="left" w:pos="328"/>
              </w:tabs>
              <w:ind w:left="-7" w:right="93"/>
              <w:jc w:val="both"/>
            </w:pPr>
            <w:r>
              <w:t xml:space="preserve">   8.Работа социального педагога и классных руководителей по профилактике</w:t>
            </w:r>
            <w:r>
              <w:rPr>
                <w:spacing w:val="1"/>
              </w:rPr>
              <w:t xml:space="preserve">    </w:t>
            </w:r>
            <w:r>
              <w:t>экстремистских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антиобщественной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криминальной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  <w:p w:rsidR="00CD2591" w:rsidRDefault="00CD2591" w:rsidP="001D6508">
            <w:pPr>
              <w:pStyle w:val="TableParagraph"/>
              <w:tabs>
                <w:tab w:val="left" w:pos="328"/>
              </w:tabs>
              <w:ind w:left="160" w:right="1072"/>
            </w:pPr>
          </w:p>
        </w:tc>
        <w:tc>
          <w:tcPr>
            <w:tcW w:w="1473" w:type="dxa"/>
          </w:tcPr>
          <w:p w:rsidR="00CD2591" w:rsidRDefault="00CD2591" w:rsidP="001D6508">
            <w:pPr>
              <w:pStyle w:val="TableParagraph"/>
              <w:ind w:right="328"/>
              <w:jc w:val="both"/>
            </w:pPr>
            <w:r>
              <w:t>сентябрь</w:t>
            </w:r>
          </w:p>
          <w:p w:rsidR="00CD2591" w:rsidRDefault="00CD2591">
            <w:pPr>
              <w:pStyle w:val="TableParagraph"/>
              <w:ind w:left="389" w:right="328" w:hanging="48"/>
              <w:jc w:val="both"/>
            </w:pPr>
            <w:r>
              <w:t>2024г.</w:t>
            </w:r>
          </w:p>
          <w:p w:rsidR="00CD2591" w:rsidRDefault="00CD2591" w:rsidP="00E918C1">
            <w:pPr>
              <w:pStyle w:val="TableParagraph"/>
              <w:ind w:left="319" w:right="305" w:firstLine="21"/>
              <w:jc w:val="both"/>
            </w:pPr>
          </w:p>
        </w:tc>
      </w:tr>
      <w:tr w:rsidR="00413845" w:rsidTr="001D6508">
        <w:trPr>
          <w:trHeight w:val="1346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7" w:lineRule="exact"/>
              <w:ind w:left="573" w:right="563"/>
              <w:jc w:val="center"/>
            </w:pPr>
            <w:r>
              <w:t>2</w:t>
            </w:r>
            <w:r w:rsidR="00A06563">
              <w:t>.</w:t>
            </w:r>
          </w:p>
        </w:tc>
        <w:tc>
          <w:tcPr>
            <w:tcW w:w="7597" w:type="dxa"/>
          </w:tcPr>
          <w:p w:rsidR="00413845" w:rsidRDefault="00A0656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95" w:firstLine="0"/>
            </w:pPr>
            <w:r>
              <w:t>О выполнении решений заседаний ШВР</w:t>
            </w:r>
            <w:r w:rsidR="001D6508">
              <w:t xml:space="preserve">, </w:t>
            </w:r>
            <w:r>
              <w:t>план мероприятий</w:t>
            </w:r>
            <w:r>
              <w:rPr>
                <w:spacing w:val="-52"/>
              </w:rPr>
              <w:t xml:space="preserve"> </w:t>
            </w:r>
            <w:r>
              <w:t>на октябрь.</w:t>
            </w:r>
          </w:p>
          <w:p w:rsidR="00413845" w:rsidRDefault="00A0656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  <w:tab w:val="left" w:pos="1099"/>
                <w:tab w:val="left" w:pos="1422"/>
                <w:tab w:val="left" w:pos="3404"/>
                <w:tab w:val="left" w:pos="4997"/>
                <w:tab w:val="left" w:pos="6454"/>
              </w:tabs>
              <w:ind w:right="98" w:firstLine="0"/>
            </w:pPr>
            <w:r>
              <w:t>Отчет</w:t>
            </w:r>
            <w:r>
              <w:tab/>
              <w:t>о</w:t>
            </w:r>
            <w:r>
              <w:tab/>
              <w:t>профилактических</w:t>
            </w:r>
            <w:r>
              <w:tab/>
              <w:t>мероприятиях,</w:t>
            </w:r>
            <w:r>
              <w:tab/>
              <w:t>проведенных</w:t>
            </w:r>
            <w:r>
              <w:tab/>
            </w:r>
            <w:r>
              <w:rPr>
                <w:spacing w:val="-1"/>
              </w:rP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  <w:r>
              <w:rPr>
                <w:spacing w:val="-2"/>
              </w:rPr>
              <w:t xml:space="preserve"> </w:t>
            </w:r>
            <w:r>
              <w:t>накануне осенних</w:t>
            </w:r>
            <w:r>
              <w:rPr>
                <w:spacing w:val="-3"/>
              </w:rPr>
              <w:t xml:space="preserve"> </w:t>
            </w:r>
            <w:r>
              <w:t>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100" w:firstLine="0"/>
            </w:pPr>
            <w:r>
              <w:t>Об</w:t>
            </w:r>
            <w:r>
              <w:rPr>
                <w:spacing w:val="18"/>
              </w:rPr>
              <w:t xml:space="preserve"> </w:t>
            </w:r>
            <w:r>
              <w:t>итогах</w:t>
            </w:r>
            <w:r>
              <w:rPr>
                <w:spacing w:val="18"/>
              </w:rPr>
              <w:t xml:space="preserve"> </w:t>
            </w:r>
            <w:r>
              <w:t>программы</w:t>
            </w:r>
            <w:r>
              <w:rPr>
                <w:spacing w:val="18"/>
              </w:rPr>
              <w:t xml:space="preserve"> </w:t>
            </w:r>
            <w:r>
              <w:t>«Осенние</w:t>
            </w:r>
            <w:r>
              <w:rPr>
                <w:spacing w:val="17"/>
              </w:rPr>
              <w:t xml:space="preserve"> </w:t>
            </w:r>
            <w:r>
              <w:t>каникулы»</w:t>
            </w:r>
            <w:r>
              <w:rPr>
                <w:spacing w:val="15"/>
              </w:rPr>
              <w:t xml:space="preserve"> </w:t>
            </w:r>
            <w:r>
              <w:t>(организация</w:t>
            </w:r>
            <w:r>
              <w:rPr>
                <w:spacing w:val="16"/>
              </w:rPr>
              <w:t xml:space="preserve"> </w:t>
            </w:r>
            <w:r>
              <w:t>занятости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осенних каникул).</w:t>
            </w:r>
          </w:p>
          <w:p w:rsidR="00413845" w:rsidRDefault="00413845">
            <w:pPr>
              <w:pStyle w:val="TableParagraph"/>
              <w:spacing w:line="240" w:lineRule="exact"/>
              <w:ind w:left="160"/>
            </w:pPr>
          </w:p>
        </w:tc>
        <w:tc>
          <w:tcPr>
            <w:tcW w:w="1473" w:type="dxa"/>
          </w:tcPr>
          <w:p w:rsidR="00413845" w:rsidRDefault="00A06563">
            <w:pPr>
              <w:pStyle w:val="TableParagraph"/>
              <w:ind w:left="367" w:right="328" w:hanging="27"/>
              <w:jc w:val="both"/>
            </w:pPr>
            <w:r>
              <w:t>октября</w:t>
            </w:r>
            <w:r w:rsidR="00CD2591">
              <w:rPr>
                <w:spacing w:val="-53"/>
              </w:rPr>
              <w:t>ь</w:t>
            </w:r>
            <w:r>
              <w:t>2024г.</w:t>
            </w:r>
          </w:p>
        </w:tc>
      </w:tr>
      <w:tr w:rsidR="00413845">
        <w:trPr>
          <w:trHeight w:val="1264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7" w:lineRule="exact"/>
              <w:ind w:left="573" w:right="563"/>
              <w:jc w:val="center"/>
            </w:pPr>
            <w:r>
              <w:t>3</w:t>
            </w:r>
            <w:r w:rsidR="00A06563">
              <w:t>.</w:t>
            </w:r>
          </w:p>
        </w:tc>
        <w:tc>
          <w:tcPr>
            <w:tcW w:w="7597" w:type="dxa"/>
          </w:tcPr>
          <w:p w:rsidR="00413845" w:rsidRDefault="00A0656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167" w:firstLine="0"/>
            </w:pPr>
            <w:r>
              <w:t>О вы</w:t>
            </w:r>
            <w:r w:rsidR="001D6508">
              <w:t xml:space="preserve">полнении решений заседаний ШВР, </w:t>
            </w:r>
            <w:r>
              <w:t>план мероприятий</w:t>
            </w:r>
            <w:r>
              <w:rPr>
                <w:spacing w:val="-52"/>
              </w:rPr>
              <w:t xml:space="preserve"> </w:t>
            </w:r>
            <w:r>
              <w:t>на ноябрь.</w:t>
            </w:r>
          </w:p>
          <w:p w:rsidR="00413845" w:rsidRDefault="00A06563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ind w:right="96" w:firstLine="0"/>
            </w:pPr>
            <w:r>
              <w:t>О</w:t>
            </w:r>
            <w:r>
              <w:rPr>
                <w:spacing w:val="3"/>
              </w:rPr>
              <w:t xml:space="preserve"> </w:t>
            </w:r>
            <w:r>
              <w:t>проведении</w:t>
            </w:r>
            <w:r>
              <w:rPr>
                <w:spacing w:val="3"/>
              </w:rPr>
              <w:t xml:space="preserve"> </w:t>
            </w:r>
            <w:r>
              <w:t>мероприятий</w:t>
            </w:r>
            <w:r>
              <w:rPr>
                <w:spacing w:val="3"/>
              </w:rPr>
              <w:t xml:space="preserve"> </w:t>
            </w:r>
            <w:r>
              <w:t>совместно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участковой</w:t>
            </w:r>
            <w:r>
              <w:rPr>
                <w:spacing w:val="3"/>
              </w:rPr>
              <w:t xml:space="preserve"> </w:t>
            </w:r>
            <w:r>
              <w:t>больницей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 w:rsidR="001D6508">
              <w:t>гриппа</w:t>
            </w:r>
            <w:r>
              <w:t>»,</w:t>
            </w:r>
          </w:p>
        </w:tc>
        <w:tc>
          <w:tcPr>
            <w:tcW w:w="1473" w:type="dxa"/>
          </w:tcPr>
          <w:p w:rsidR="00413845" w:rsidRDefault="00CD2591">
            <w:pPr>
              <w:pStyle w:val="TableParagraph"/>
              <w:ind w:left="341" w:right="328"/>
              <w:jc w:val="center"/>
            </w:pPr>
            <w:r>
              <w:t>ноябрь</w:t>
            </w:r>
            <w:r w:rsidR="00A06563">
              <w:rPr>
                <w:spacing w:val="1"/>
              </w:rPr>
              <w:t xml:space="preserve"> </w:t>
            </w:r>
            <w:r w:rsidR="00A06563">
              <w:t>2024г.</w:t>
            </w:r>
          </w:p>
        </w:tc>
      </w:tr>
      <w:tr w:rsidR="00413845">
        <w:trPr>
          <w:trHeight w:val="254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34" w:lineRule="exact"/>
              <w:ind w:left="573" w:right="563"/>
              <w:jc w:val="center"/>
            </w:pPr>
            <w:r>
              <w:t>4</w:t>
            </w:r>
            <w:r w:rsidR="00A06563">
              <w:t>.</w:t>
            </w:r>
          </w:p>
        </w:tc>
        <w:tc>
          <w:tcPr>
            <w:tcW w:w="7597" w:type="dxa"/>
          </w:tcPr>
          <w:p w:rsidR="00413845" w:rsidRDefault="00A06563" w:rsidP="001D6508">
            <w:pPr>
              <w:pStyle w:val="TableParagraph"/>
              <w:spacing w:line="234" w:lineRule="exact"/>
              <w:ind w:left="10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заседаний</w:t>
            </w:r>
            <w:r>
              <w:rPr>
                <w:spacing w:val="-4"/>
              </w:rPr>
              <w:t xml:space="preserve"> </w:t>
            </w:r>
            <w:r>
              <w:t>ШВР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1473" w:type="dxa"/>
          </w:tcPr>
          <w:p w:rsidR="00413845" w:rsidRDefault="00413845">
            <w:pPr>
              <w:pStyle w:val="TableParagraph"/>
              <w:spacing w:line="234" w:lineRule="exact"/>
              <w:ind w:left="341"/>
            </w:pPr>
          </w:p>
        </w:tc>
      </w:tr>
    </w:tbl>
    <w:p w:rsidR="00413845" w:rsidRDefault="00413845">
      <w:pPr>
        <w:spacing w:line="234" w:lineRule="exact"/>
        <w:sectPr w:rsidR="00413845">
          <w:type w:val="continuous"/>
          <w:pgSz w:w="11910" w:h="16840"/>
          <w:pgMar w:top="86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7598"/>
        <w:gridCol w:w="1474"/>
      </w:tblGrid>
      <w:tr w:rsidR="00413845">
        <w:trPr>
          <w:trHeight w:val="1773"/>
        </w:trPr>
        <w:tc>
          <w:tcPr>
            <w:tcW w:w="1409" w:type="dxa"/>
          </w:tcPr>
          <w:p w:rsidR="00413845" w:rsidRDefault="00413845">
            <w:pPr>
              <w:pStyle w:val="TableParagraph"/>
              <w:ind w:left="0"/>
            </w:pPr>
          </w:p>
        </w:tc>
        <w:tc>
          <w:tcPr>
            <w:tcW w:w="7598" w:type="dxa"/>
          </w:tcPr>
          <w:p w:rsidR="00413845" w:rsidRDefault="00A06563" w:rsidP="001D6508">
            <w:pPr>
              <w:pStyle w:val="TableParagraph"/>
              <w:spacing w:line="243" w:lineRule="exact"/>
              <w:ind w:left="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декабрь.</w:t>
            </w:r>
          </w:p>
          <w:p w:rsidR="00413845" w:rsidRDefault="00A065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Новогодним</w:t>
            </w:r>
            <w:r>
              <w:rPr>
                <w:spacing w:val="-4"/>
              </w:rPr>
              <w:t xml:space="preserve"> </w:t>
            </w:r>
            <w:r>
              <w:t>конкурсам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праздникам.</w:t>
            </w:r>
          </w:p>
          <w:p w:rsidR="00413845" w:rsidRDefault="00A065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«Зимние</w:t>
            </w:r>
            <w:r>
              <w:rPr>
                <w:spacing w:val="1"/>
              </w:rPr>
              <w:t xml:space="preserve"> </w:t>
            </w:r>
            <w:r>
              <w:t>каникулы».</w:t>
            </w:r>
          </w:p>
          <w:p w:rsidR="00413845" w:rsidRDefault="00A065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"/>
              <w:ind w:left="107" w:right="167" w:firstLine="0"/>
            </w:pPr>
            <w:r>
              <w:t>О профилактической работе с учащимися и родителями накануне</w:t>
            </w:r>
            <w:r>
              <w:rPr>
                <w:spacing w:val="1"/>
              </w:rPr>
              <w:t xml:space="preserve"> </w:t>
            </w:r>
            <w:r>
              <w:t>Новогодних праздников и зимних каникул. Необходимые инструктажи по ТБ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440" w:right="341" w:hanging="75"/>
            </w:pPr>
            <w:r>
              <w:t>декабрь</w:t>
            </w:r>
            <w:r w:rsidR="00A06563">
              <w:rPr>
                <w:spacing w:val="-52"/>
              </w:rPr>
              <w:t xml:space="preserve"> </w:t>
            </w:r>
            <w:r w:rsidR="00A06563">
              <w:t>2024г.</w:t>
            </w:r>
          </w:p>
        </w:tc>
      </w:tr>
      <w:tr w:rsidR="00413845">
        <w:trPr>
          <w:trHeight w:val="3540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1" w:lineRule="exact"/>
              <w:ind w:left="573" w:right="564"/>
              <w:jc w:val="center"/>
            </w:pPr>
            <w:r>
              <w:t>5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96" w:firstLine="0"/>
              <w:jc w:val="both"/>
            </w:pPr>
            <w:r>
              <w:t>О выполнении реше</w:t>
            </w:r>
            <w:r w:rsidR="001D6508">
              <w:t>ний заседаний ШВР</w:t>
            </w:r>
            <w:proofErr w:type="gramStart"/>
            <w:r w:rsidR="001D6508">
              <w:t xml:space="preserve">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январь.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6" w:firstLine="0"/>
              <w:jc w:val="both"/>
            </w:pPr>
            <w:r>
              <w:t>Об итогах деятельности школы по реализации Федерального закона от 24</w:t>
            </w:r>
            <w:r>
              <w:rPr>
                <w:spacing w:val="1"/>
              </w:rPr>
              <w:t xml:space="preserve"> </w:t>
            </w:r>
            <w:r>
              <w:t>июня 1999 г. N 120-ФЗ «Об основах системы профилактики 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несовершеннолетних»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несовершеннолетних, профилактики их безнадзорности и правонарушений в</w:t>
            </w:r>
            <w:r>
              <w:rPr>
                <w:spacing w:val="1"/>
              </w:rPr>
              <w:t xml:space="preserve"> </w:t>
            </w:r>
            <w:r>
              <w:t>Амурской</w:t>
            </w:r>
            <w:r>
              <w:rPr>
                <w:spacing w:val="-2"/>
              </w:rPr>
              <w:t xml:space="preserve"> </w:t>
            </w:r>
            <w:r>
              <w:t>области»</w:t>
            </w:r>
            <w:r>
              <w:rPr>
                <w:spacing w:val="-5"/>
              </w:rPr>
              <w:t xml:space="preserve"> </w:t>
            </w:r>
            <w:r>
              <w:t>за 1 полугодие 2024-2025 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4" w:firstLine="0"/>
              <w:jc w:val="both"/>
            </w:pPr>
            <w:r>
              <w:t>Отчет членов Штаба о профилактической работе с учащимся, требующих</w:t>
            </w:r>
            <w:r>
              <w:rPr>
                <w:spacing w:val="1"/>
              </w:rPr>
              <w:t xml:space="preserve"> </w:t>
            </w:r>
            <w:r>
              <w:t>повышенного педагогического внимания, за 1 полугодие 2024-2025 учебного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left="328" w:hanging="222"/>
              <w:jc w:val="both"/>
            </w:pP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итогах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«Зимние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  <w:r>
              <w:rPr>
                <w:spacing w:val="-3"/>
              </w:rPr>
              <w:t xml:space="preserve"> </w:t>
            </w:r>
            <w:r>
              <w:t>2024-2025».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94" w:firstLine="0"/>
              <w:jc w:val="both"/>
            </w:pPr>
            <w:r>
              <w:t>О мероприятиях месячника оборонно-массовой и военно-патриотической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40" w:right="330"/>
              <w:jc w:val="center"/>
            </w:pPr>
            <w:r>
              <w:t>январь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1770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3" w:lineRule="exact"/>
              <w:ind w:left="573" w:right="564"/>
              <w:jc w:val="center"/>
            </w:pPr>
            <w:r>
              <w:t>6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166" w:firstLine="0"/>
            </w:pPr>
            <w:r>
              <w:t>О выполнении реше</w:t>
            </w:r>
            <w:r w:rsidR="00CD2591">
              <w:t>ний заседаний ШВР</w:t>
            </w:r>
            <w:proofErr w:type="gramStart"/>
            <w:r w:rsidR="00CD2591">
              <w:t xml:space="preserve">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-52"/>
              </w:rPr>
              <w:t xml:space="preserve"> </w:t>
            </w:r>
            <w:r>
              <w:t>на февраль.</w:t>
            </w:r>
          </w:p>
          <w:p w:rsidR="00413845" w:rsidRDefault="00A06563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535" w:firstLine="0"/>
            </w:pPr>
            <w:r>
              <w:t>О ходе месячника оборонно-массовой и военно-патриотической работы</w:t>
            </w:r>
            <w:r>
              <w:rPr>
                <w:spacing w:val="-52"/>
              </w:rPr>
              <w:t xml:space="preserve"> </w:t>
            </w:r>
            <w:r>
              <w:t>3.О психолого-педагогическом сопровождении учащихся, требующих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внимания.</w:t>
            </w:r>
          </w:p>
          <w:p w:rsidR="00413845" w:rsidRDefault="00A06563">
            <w:pPr>
              <w:pStyle w:val="TableParagraph"/>
            </w:pPr>
            <w:r>
              <w:t>4.О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(ученического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самоуправления).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52" w:right="330" w:hanging="12"/>
              <w:jc w:val="both"/>
            </w:pPr>
            <w:r>
              <w:t>февраль</w:t>
            </w:r>
            <w:r w:rsidR="00A06563">
              <w:rPr>
                <w:spacing w:val="-53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2783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3" w:lineRule="exact"/>
              <w:ind w:left="573" w:right="564"/>
              <w:jc w:val="center"/>
            </w:pPr>
            <w:r>
              <w:t>7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96" w:firstLine="0"/>
              <w:jc w:val="both"/>
            </w:pPr>
            <w:r>
              <w:t>О выполнении реше</w:t>
            </w:r>
            <w:r w:rsidR="00CD2591">
              <w:t>ний заседаний ШВР</w:t>
            </w:r>
            <w:proofErr w:type="gramStart"/>
            <w:r w:rsidR="00CD2591">
              <w:t xml:space="preserve">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1"/>
              </w:rPr>
              <w:t xml:space="preserve"> </w:t>
            </w:r>
            <w:r>
              <w:t>на март.</w:t>
            </w:r>
          </w:p>
          <w:p w:rsidR="00413845" w:rsidRDefault="00A06563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77" w:firstLine="0"/>
              <w:jc w:val="both"/>
            </w:pPr>
            <w:r>
              <w:t>Об итогах месячника оборонно-массовой и военно-патриотической работы.</w:t>
            </w:r>
            <w:r>
              <w:rPr>
                <w:spacing w:val="-52"/>
              </w:rPr>
              <w:t xml:space="preserve"> </w:t>
            </w:r>
            <w:r>
              <w:t>3.О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«Весенние</w:t>
            </w:r>
            <w:r>
              <w:rPr>
                <w:spacing w:val="2"/>
              </w:rPr>
              <w:t xml:space="preserve"> </w:t>
            </w:r>
            <w:r>
              <w:t>каникулы».</w:t>
            </w:r>
          </w:p>
          <w:p w:rsidR="00413845" w:rsidRDefault="00A06563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94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Федерального закона от 24 июня 1999 г. N 120-ФЗ</w:t>
            </w:r>
            <w:r>
              <w:rPr>
                <w:spacing w:val="1"/>
              </w:rPr>
              <w:t xml:space="preserve"> </w:t>
            </w:r>
            <w:r>
              <w:t>«Об основах системы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безнадзорности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несовершеннолетних»</w:t>
            </w:r>
            <w:r>
              <w:rPr>
                <w:spacing w:val="1"/>
              </w:rPr>
              <w:t xml:space="preserve"> </w:t>
            </w:r>
            <w:r>
              <w:t>накануне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весенних 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1716" w:firstLine="0"/>
              <w:jc w:val="both"/>
            </w:pPr>
            <w:r>
              <w:t>О результатах проведения профилактических медицинских</w:t>
            </w:r>
            <w:r>
              <w:rPr>
                <w:spacing w:val="-53"/>
              </w:rPr>
              <w:t xml:space="preserve"> </w:t>
            </w:r>
            <w:r>
              <w:t>Осмотров</w:t>
            </w:r>
            <w:r>
              <w:rPr>
                <w:spacing w:val="-1"/>
              </w:rPr>
              <w:t xml:space="preserve"> </w:t>
            </w:r>
            <w:r>
              <w:t>по результатам</w:t>
            </w:r>
            <w:r>
              <w:rPr>
                <w:spacing w:val="-3"/>
              </w:rPr>
              <w:t xml:space="preserve"> </w:t>
            </w:r>
            <w:r>
              <w:t>СПТ.</w:t>
            </w:r>
          </w:p>
        </w:tc>
        <w:tc>
          <w:tcPr>
            <w:tcW w:w="1474" w:type="dxa"/>
          </w:tcPr>
          <w:p w:rsidR="00413845" w:rsidRDefault="00CD2591" w:rsidP="00CD2591">
            <w:pPr>
              <w:pStyle w:val="TableParagraph"/>
              <w:ind w:left="340" w:right="330"/>
            </w:pPr>
            <w:r>
              <w:t>март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1519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1" w:lineRule="exact"/>
              <w:ind w:left="573" w:right="564"/>
              <w:jc w:val="center"/>
            </w:pPr>
            <w:r>
              <w:t>8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42" w:lineRule="auto"/>
              <w:ind w:right="166" w:firstLine="0"/>
            </w:pPr>
            <w:r>
              <w:t>О выполнении реше</w:t>
            </w:r>
            <w:r w:rsidR="00CD2591">
              <w:t>ний заседаний ШВР</w:t>
            </w:r>
            <w:r>
              <w:t>, план мероприятий</w:t>
            </w:r>
            <w:r>
              <w:rPr>
                <w:spacing w:val="-52"/>
              </w:rPr>
              <w:t xml:space="preserve"> </w:t>
            </w:r>
            <w:r>
              <w:t>на апрель.</w:t>
            </w:r>
          </w:p>
          <w:p w:rsidR="00413845" w:rsidRDefault="00A06563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3026" w:firstLine="0"/>
            </w:pPr>
            <w:r>
              <w:t>Об итогах программы «Весенние каникулы».</w:t>
            </w:r>
            <w:r>
              <w:rPr>
                <w:spacing w:val="-52"/>
              </w:rPr>
              <w:t xml:space="preserve"> </w:t>
            </w:r>
            <w:r>
              <w:t>3.Об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временного</w:t>
            </w:r>
            <w:r>
              <w:rPr>
                <w:spacing w:val="-2"/>
              </w:rPr>
              <w:t xml:space="preserve"> </w:t>
            </w:r>
            <w:r>
              <w:t>трудоустройства</w:t>
            </w:r>
          </w:p>
          <w:p w:rsidR="00413845" w:rsidRDefault="00A06563">
            <w:pPr>
              <w:pStyle w:val="TableParagraph"/>
            </w:pP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весенне-летний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1474" w:type="dxa"/>
          </w:tcPr>
          <w:p w:rsidR="00413845" w:rsidRDefault="00A06563">
            <w:pPr>
              <w:pStyle w:val="TableParagraph"/>
              <w:ind w:left="340" w:right="330"/>
              <w:jc w:val="center"/>
            </w:pPr>
            <w:r>
              <w:rPr>
                <w:spacing w:val="-52"/>
              </w:rPr>
              <w:t xml:space="preserve"> </w:t>
            </w:r>
            <w:r w:rsidR="00CD2591">
              <w:t>апрель</w:t>
            </w:r>
            <w:r>
              <w:rPr>
                <w:spacing w:val="1"/>
              </w:rPr>
              <w:t xml:space="preserve"> </w:t>
            </w:r>
            <w:r>
              <w:t>2025г.</w:t>
            </w:r>
          </w:p>
        </w:tc>
      </w:tr>
      <w:tr w:rsidR="00413845">
        <w:trPr>
          <w:trHeight w:val="2022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1" w:lineRule="exact"/>
              <w:ind w:left="573" w:right="566"/>
              <w:jc w:val="center"/>
            </w:pPr>
            <w:r>
              <w:t>9.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166" w:firstLine="0"/>
            </w:pPr>
            <w:r>
              <w:t>О выполнении реше</w:t>
            </w:r>
            <w:r w:rsidR="00CD2591">
              <w:t>ний заседаний ШВР</w:t>
            </w:r>
            <w:proofErr w:type="gramStart"/>
            <w:r w:rsidR="00CD2591">
              <w:t xml:space="preserve">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-52"/>
              </w:rPr>
              <w:t xml:space="preserve"> </w:t>
            </w:r>
            <w:r>
              <w:t>на май.</w:t>
            </w:r>
          </w:p>
          <w:p w:rsidR="00413845" w:rsidRDefault="00A0656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648" w:firstLine="0"/>
            </w:pPr>
            <w:r>
              <w:t>Об активизации профилактической работы с учащимися и родителями</w:t>
            </w:r>
            <w:r>
              <w:rPr>
                <w:spacing w:val="-52"/>
              </w:rPr>
              <w:t xml:space="preserve"> </w:t>
            </w:r>
            <w:r>
              <w:t>накануне</w:t>
            </w:r>
            <w:r>
              <w:rPr>
                <w:spacing w:val="-1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51" w:lineRule="exact"/>
              <w:ind w:left="274" w:hanging="168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организации работы</w:t>
            </w:r>
            <w:r>
              <w:rPr>
                <w:spacing w:val="-2"/>
              </w:rPr>
              <w:t xml:space="preserve"> </w:t>
            </w:r>
            <w:r>
              <w:t>ШВР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летний период,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  <w:p w:rsidR="00413845" w:rsidRDefault="00A06563">
            <w:pPr>
              <w:pStyle w:val="TableParagraph"/>
              <w:ind w:right="1054"/>
            </w:pPr>
            <w:r>
              <w:t>межведомственной</w:t>
            </w:r>
            <w:r>
              <w:rPr>
                <w:spacing w:val="-7"/>
              </w:rPr>
              <w:t xml:space="preserve"> </w:t>
            </w:r>
            <w:r>
              <w:t>профилактической</w:t>
            </w:r>
            <w:r>
              <w:rPr>
                <w:spacing w:val="-6"/>
              </w:rPr>
              <w:t xml:space="preserve"> </w:t>
            </w:r>
            <w:r>
              <w:t>операции</w:t>
            </w:r>
            <w:r>
              <w:rPr>
                <w:spacing w:val="-8"/>
              </w:rPr>
              <w:t xml:space="preserve"> </w:t>
            </w:r>
            <w:r>
              <w:t>«Прдросток-2025».</w:t>
            </w:r>
            <w:r>
              <w:rPr>
                <w:spacing w:val="-52"/>
              </w:rPr>
              <w:t xml:space="preserve"> </w:t>
            </w:r>
            <w:r>
              <w:t>4.О</w:t>
            </w:r>
            <w:r>
              <w:rPr>
                <w:spacing w:val="-2"/>
              </w:rPr>
              <w:t xml:space="preserve"> </w:t>
            </w:r>
            <w:r>
              <w:t>подготовке праздника</w:t>
            </w:r>
            <w:r>
              <w:rPr>
                <w:spacing w:val="-1"/>
              </w:rPr>
              <w:t xml:space="preserve"> </w:t>
            </w:r>
            <w:r>
              <w:t>«Последний</w:t>
            </w:r>
            <w:r>
              <w:rPr>
                <w:spacing w:val="-1"/>
              </w:rPr>
              <w:t xml:space="preserve"> </w:t>
            </w:r>
            <w:r>
              <w:t>звонок».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40" w:right="330"/>
              <w:jc w:val="center"/>
            </w:pPr>
            <w:r>
              <w:t>май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1012"/>
        </w:trPr>
        <w:tc>
          <w:tcPr>
            <w:tcW w:w="1409" w:type="dxa"/>
          </w:tcPr>
          <w:p w:rsidR="00413845" w:rsidRDefault="00A06563">
            <w:pPr>
              <w:pStyle w:val="TableParagraph"/>
              <w:spacing w:line="241" w:lineRule="exact"/>
              <w:ind w:left="573" w:right="566"/>
              <w:jc w:val="center"/>
            </w:pPr>
            <w:r>
              <w:t>1</w:t>
            </w:r>
            <w:r w:rsidR="00CD2591">
              <w:t>0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42" w:lineRule="auto"/>
              <w:ind w:right="1345" w:firstLine="0"/>
            </w:pPr>
            <w:r>
              <w:t>О выполнении решен</w:t>
            </w:r>
            <w:r w:rsidR="00CD2591">
              <w:t>ий заседаний ШВР</w:t>
            </w:r>
            <w:proofErr w:type="gramStart"/>
            <w:r w:rsidR="00CD2591">
              <w:t xml:space="preserve"> </w:t>
            </w:r>
            <w:r>
              <w:t>,</w:t>
            </w:r>
            <w:proofErr w:type="gramEnd"/>
            <w:r>
              <w:t xml:space="preserve"> план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 июнь.</w:t>
            </w:r>
          </w:p>
          <w:p w:rsidR="00413845" w:rsidRDefault="00A0656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48" w:lineRule="exact"/>
              <w:ind w:left="274" w:hanging="168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Штаба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 по</w:t>
            </w:r>
            <w:r>
              <w:rPr>
                <w:spacing w:val="-2"/>
              </w:rPr>
              <w:t xml:space="preserve"> </w:t>
            </w:r>
            <w:r>
              <w:t>исполнению</w:t>
            </w:r>
          </w:p>
          <w:p w:rsidR="00413845" w:rsidRDefault="00A06563">
            <w:pPr>
              <w:pStyle w:val="TableParagraph"/>
              <w:spacing w:line="246" w:lineRule="exact"/>
            </w:pP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24 июня</w:t>
            </w:r>
            <w:r>
              <w:rPr>
                <w:spacing w:val="-2"/>
              </w:rPr>
              <w:t xml:space="preserve"> </w:t>
            </w:r>
            <w:r>
              <w:t>1999</w:t>
            </w:r>
            <w:r>
              <w:rPr>
                <w:spacing w:val="-4"/>
              </w:rPr>
              <w:t xml:space="preserve"> </w:t>
            </w:r>
            <w:r>
              <w:t>г. N</w:t>
            </w:r>
            <w:r>
              <w:rPr>
                <w:spacing w:val="-2"/>
              </w:rPr>
              <w:t xml:space="preserve"> </w:t>
            </w:r>
            <w:r>
              <w:t>120-ФЗ</w:t>
            </w:r>
            <w:r>
              <w:rPr>
                <w:spacing w:val="-1"/>
              </w:rPr>
              <w:t xml:space="preserve"> </w:t>
            </w:r>
            <w:r>
              <w:t>«Об основах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40" w:right="330"/>
              <w:jc w:val="center"/>
            </w:pPr>
            <w:r>
              <w:t>июнь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</w:tbl>
    <w:p w:rsidR="00413845" w:rsidRDefault="00413845">
      <w:pPr>
        <w:jc w:val="center"/>
        <w:sectPr w:rsidR="00413845">
          <w:pgSz w:w="11910" w:h="16840"/>
          <w:pgMar w:top="112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7598"/>
        <w:gridCol w:w="1474"/>
      </w:tblGrid>
      <w:tr w:rsidR="00413845">
        <w:trPr>
          <w:trHeight w:val="1519"/>
        </w:trPr>
        <w:tc>
          <w:tcPr>
            <w:tcW w:w="1409" w:type="dxa"/>
          </w:tcPr>
          <w:p w:rsidR="00413845" w:rsidRDefault="00413845">
            <w:pPr>
              <w:pStyle w:val="TableParagraph"/>
              <w:ind w:left="0"/>
            </w:pP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ind w:right="353"/>
            </w:pPr>
            <w:r>
              <w:t>профилактики безнадзорности и правонарушений несовершеннолетних»</w:t>
            </w:r>
            <w:r>
              <w:rPr>
                <w:spacing w:val="1"/>
              </w:rPr>
              <w:t xml:space="preserve"> </w:t>
            </w:r>
            <w:r>
              <w:t>План мероприятий по реализации указанных нормативно-правовых актов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летних 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hanging="168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спортивно-оздоровительной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июне.</w:t>
            </w:r>
          </w:p>
          <w:p w:rsidR="00413845" w:rsidRDefault="00A06563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hanging="168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выпускного</w:t>
            </w:r>
            <w:r>
              <w:rPr>
                <w:spacing w:val="-1"/>
              </w:rPr>
              <w:t xml:space="preserve"> </w:t>
            </w:r>
            <w:r>
              <w:t>вечера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9-х</w:t>
            </w:r>
            <w:r w:rsidR="00CD2591">
              <w:rPr>
                <w:spacing w:val="-1"/>
              </w:rPr>
              <w:t>, 11</w:t>
            </w:r>
            <w:r>
              <w:t>классов</w:t>
            </w:r>
          </w:p>
        </w:tc>
        <w:tc>
          <w:tcPr>
            <w:tcW w:w="1474" w:type="dxa"/>
          </w:tcPr>
          <w:p w:rsidR="00413845" w:rsidRDefault="00413845">
            <w:pPr>
              <w:pStyle w:val="TableParagraph"/>
              <w:ind w:left="0"/>
            </w:pPr>
          </w:p>
        </w:tc>
      </w:tr>
    </w:tbl>
    <w:p w:rsidR="00A06563" w:rsidRDefault="00A06563"/>
    <w:sectPr w:rsidR="00A06563" w:rsidSect="00413845">
      <w:pgSz w:w="11910" w:h="16840"/>
      <w:pgMar w:top="1120" w:right="1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591"/>
    <w:multiLevelType w:val="hybridMultilevel"/>
    <w:tmpl w:val="571E9306"/>
    <w:lvl w:ilvl="0" w:tplc="EBFE1DB4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A6E04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1BA013F2">
      <w:numFmt w:val="bullet"/>
      <w:lvlText w:val="•"/>
      <w:lvlJc w:val="left"/>
      <w:pPr>
        <w:ind w:left="1597" w:hanging="221"/>
      </w:pPr>
      <w:rPr>
        <w:rFonts w:hint="default"/>
        <w:lang w:val="ru-RU" w:eastAsia="en-US" w:bidi="ar-SA"/>
      </w:rPr>
    </w:lvl>
    <w:lvl w:ilvl="3" w:tplc="692C3D18">
      <w:numFmt w:val="bullet"/>
      <w:lvlText w:val="•"/>
      <w:lvlJc w:val="left"/>
      <w:pPr>
        <w:ind w:left="2346" w:hanging="221"/>
      </w:pPr>
      <w:rPr>
        <w:rFonts w:hint="default"/>
        <w:lang w:val="ru-RU" w:eastAsia="en-US" w:bidi="ar-SA"/>
      </w:rPr>
    </w:lvl>
    <w:lvl w:ilvl="4" w:tplc="4536B66A">
      <w:numFmt w:val="bullet"/>
      <w:lvlText w:val="•"/>
      <w:lvlJc w:val="left"/>
      <w:pPr>
        <w:ind w:left="3094" w:hanging="221"/>
      </w:pPr>
      <w:rPr>
        <w:rFonts w:hint="default"/>
        <w:lang w:val="ru-RU" w:eastAsia="en-US" w:bidi="ar-SA"/>
      </w:rPr>
    </w:lvl>
    <w:lvl w:ilvl="5" w:tplc="B786026C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6" w:tplc="2702CBB6">
      <w:numFmt w:val="bullet"/>
      <w:lvlText w:val="•"/>
      <w:lvlJc w:val="left"/>
      <w:pPr>
        <w:ind w:left="4592" w:hanging="221"/>
      </w:pPr>
      <w:rPr>
        <w:rFonts w:hint="default"/>
        <w:lang w:val="ru-RU" w:eastAsia="en-US" w:bidi="ar-SA"/>
      </w:rPr>
    </w:lvl>
    <w:lvl w:ilvl="7" w:tplc="9C1ECE00">
      <w:numFmt w:val="bullet"/>
      <w:lvlText w:val="•"/>
      <w:lvlJc w:val="left"/>
      <w:pPr>
        <w:ind w:left="5340" w:hanging="221"/>
      </w:pPr>
      <w:rPr>
        <w:rFonts w:hint="default"/>
        <w:lang w:val="ru-RU" w:eastAsia="en-US" w:bidi="ar-SA"/>
      </w:rPr>
    </w:lvl>
    <w:lvl w:ilvl="8" w:tplc="5540FB7E">
      <w:numFmt w:val="bullet"/>
      <w:lvlText w:val="•"/>
      <w:lvlJc w:val="left"/>
      <w:pPr>
        <w:ind w:left="6089" w:hanging="221"/>
      </w:pPr>
      <w:rPr>
        <w:rFonts w:hint="default"/>
        <w:lang w:val="ru-RU" w:eastAsia="en-US" w:bidi="ar-SA"/>
      </w:rPr>
    </w:lvl>
  </w:abstractNum>
  <w:abstractNum w:abstractNumId="1">
    <w:nsid w:val="03C54AA9"/>
    <w:multiLevelType w:val="hybridMultilevel"/>
    <w:tmpl w:val="F718DC04"/>
    <w:lvl w:ilvl="0" w:tplc="FF2CD282">
      <w:start w:val="2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30D7B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A1D86EA0">
      <w:numFmt w:val="bullet"/>
      <w:lvlText w:val="•"/>
      <w:lvlJc w:val="left"/>
      <w:pPr>
        <w:ind w:left="1773" w:hanging="221"/>
      </w:pPr>
      <w:rPr>
        <w:rFonts w:hint="default"/>
        <w:lang w:val="ru-RU" w:eastAsia="en-US" w:bidi="ar-SA"/>
      </w:rPr>
    </w:lvl>
    <w:lvl w:ilvl="3" w:tplc="7310C6F4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4" w:tplc="2D72F356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5" w:tplc="C6EA80F4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6" w:tplc="A1F60B14">
      <w:numFmt w:val="bullet"/>
      <w:lvlText w:val="•"/>
      <w:lvlJc w:val="left"/>
      <w:pPr>
        <w:ind w:left="4680" w:hanging="221"/>
      </w:pPr>
      <w:rPr>
        <w:rFonts w:hint="default"/>
        <w:lang w:val="ru-RU" w:eastAsia="en-US" w:bidi="ar-SA"/>
      </w:rPr>
    </w:lvl>
    <w:lvl w:ilvl="7" w:tplc="6E8A3CB6">
      <w:numFmt w:val="bullet"/>
      <w:lvlText w:val="•"/>
      <w:lvlJc w:val="left"/>
      <w:pPr>
        <w:ind w:left="5407" w:hanging="221"/>
      </w:pPr>
      <w:rPr>
        <w:rFonts w:hint="default"/>
        <w:lang w:val="ru-RU" w:eastAsia="en-US" w:bidi="ar-SA"/>
      </w:rPr>
    </w:lvl>
    <w:lvl w:ilvl="8" w:tplc="95CE91BA">
      <w:numFmt w:val="bullet"/>
      <w:lvlText w:val="•"/>
      <w:lvlJc w:val="left"/>
      <w:pPr>
        <w:ind w:left="6134" w:hanging="221"/>
      </w:pPr>
      <w:rPr>
        <w:rFonts w:hint="default"/>
        <w:lang w:val="ru-RU" w:eastAsia="en-US" w:bidi="ar-SA"/>
      </w:rPr>
    </w:lvl>
  </w:abstractNum>
  <w:abstractNum w:abstractNumId="2">
    <w:nsid w:val="071A2D47"/>
    <w:multiLevelType w:val="hybridMultilevel"/>
    <w:tmpl w:val="86B2F080"/>
    <w:lvl w:ilvl="0" w:tplc="150EF9E4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DEAA94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A1FEF700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61542D00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A3BE6212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C56098E4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0F20C152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E45C27AE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A934D932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3">
    <w:nsid w:val="13392DEE"/>
    <w:multiLevelType w:val="hybridMultilevel"/>
    <w:tmpl w:val="696237CA"/>
    <w:lvl w:ilvl="0" w:tplc="A8208878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1A2AA0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C9EAC998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862822B8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36247024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79AAE362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BF362DDE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E4D8DC5A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F7700F98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4">
    <w:nsid w:val="1FB46A8D"/>
    <w:multiLevelType w:val="hybridMultilevel"/>
    <w:tmpl w:val="EE4C819E"/>
    <w:lvl w:ilvl="0" w:tplc="1B4ECD1E">
      <w:start w:val="1"/>
      <w:numFmt w:val="decimal"/>
      <w:lvlText w:val="%1."/>
      <w:lvlJc w:val="left"/>
      <w:pPr>
        <w:ind w:left="107" w:hanging="2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5AE5CA">
      <w:numFmt w:val="bullet"/>
      <w:lvlText w:val="•"/>
      <w:lvlJc w:val="left"/>
      <w:pPr>
        <w:ind w:left="848" w:hanging="223"/>
      </w:pPr>
      <w:rPr>
        <w:rFonts w:hint="default"/>
        <w:lang w:val="ru-RU" w:eastAsia="en-US" w:bidi="ar-SA"/>
      </w:rPr>
    </w:lvl>
    <w:lvl w:ilvl="2" w:tplc="FBD4973E">
      <w:numFmt w:val="bullet"/>
      <w:lvlText w:val="•"/>
      <w:lvlJc w:val="left"/>
      <w:pPr>
        <w:ind w:left="1597" w:hanging="223"/>
      </w:pPr>
      <w:rPr>
        <w:rFonts w:hint="default"/>
        <w:lang w:val="ru-RU" w:eastAsia="en-US" w:bidi="ar-SA"/>
      </w:rPr>
    </w:lvl>
    <w:lvl w:ilvl="3" w:tplc="91502942">
      <w:numFmt w:val="bullet"/>
      <w:lvlText w:val="•"/>
      <w:lvlJc w:val="left"/>
      <w:pPr>
        <w:ind w:left="2346" w:hanging="223"/>
      </w:pPr>
      <w:rPr>
        <w:rFonts w:hint="default"/>
        <w:lang w:val="ru-RU" w:eastAsia="en-US" w:bidi="ar-SA"/>
      </w:rPr>
    </w:lvl>
    <w:lvl w:ilvl="4" w:tplc="33268DEC">
      <w:numFmt w:val="bullet"/>
      <w:lvlText w:val="•"/>
      <w:lvlJc w:val="left"/>
      <w:pPr>
        <w:ind w:left="3095" w:hanging="223"/>
      </w:pPr>
      <w:rPr>
        <w:rFonts w:hint="default"/>
        <w:lang w:val="ru-RU" w:eastAsia="en-US" w:bidi="ar-SA"/>
      </w:rPr>
    </w:lvl>
    <w:lvl w:ilvl="5" w:tplc="FF2E2982">
      <w:numFmt w:val="bullet"/>
      <w:lvlText w:val="•"/>
      <w:lvlJc w:val="left"/>
      <w:pPr>
        <w:ind w:left="3844" w:hanging="223"/>
      </w:pPr>
      <w:rPr>
        <w:rFonts w:hint="default"/>
        <w:lang w:val="ru-RU" w:eastAsia="en-US" w:bidi="ar-SA"/>
      </w:rPr>
    </w:lvl>
    <w:lvl w:ilvl="6" w:tplc="ECBA53FE">
      <w:numFmt w:val="bullet"/>
      <w:lvlText w:val="•"/>
      <w:lvlJc w:val="left"/>
      <w:pPr>
        <w:ind w:left="4592" w:hanging="223"/>
      </w:pPr>
      <w:rPr>
        <w:rFonts w:hint="default"/>
        <w:lang w:val="ru-RU" w:eastAsia="en-US" w:bidi="ar-SA"/>
      </w:rPr>
    </w:lvl>
    <w:lvl w:ilvl="7" w:tplc="B2562B9E">
      <w:numFmt w:val="bullet"/>
      <w:lvlText w:val="•"/>
      <w:lvlJc w:val="left"/>
      <w:pPr>
        <w:ind w:left="5341" w:hanging="223"/>
      </w:pPr>
      <w:rPr>
        <w:rFonts w:hint="default"/>
        <w:lang w:val="ru-RU" w:eastAsia="en-US" w:bidi="ar-SA"/>
      </w:rPr>
    </w:lvl>
    <w:lvl w:ilvl="8" w:tplc="A1AE209A">
      <w:numFmt w:val="bullet"/>
      <w:lvlText w:val="•"/>
      <w:lvlJc w:val="left"/>
      <w:pPr>
        <w:ind w:left="6090" w:hanging="223"/>
      </w:pPr>
      <w:rPr>
        <w:rFonts w:hint="default"/>
        <w:lang w:val="ru-RU" w:eastAsia="en-US" w:bidi="ar-SA"/>
      </w:rPr>
    </w:lvl>
  </w:abstractNum>
  <w:abstractNum w:abstractNumId="5">
    <w:nsid w:val="20BC046E"/>
    <w:multiLevelType w:val="hybridMultilevel"/>
    <w:tmpl w:val="243C820C"/>
    <w:lvl w:ilvl="0" w:tplc="7D3A8F4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762920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23F85466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2C1A50A8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9A6220E6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6F78D190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22E2B180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32AAFF20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147E76CC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6">
    <w:nsid w:val="31386983"/>
    <w:multiLevelType w:val="hybridMultilevel"/>
    <w:tmpl w:val="23DCF7E6"/>
    <w:lvl w:ilvl="0" w:tplc="FD067056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08A384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AFF283EC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79FADFF6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93DE3164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1BE0A406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29CE33B8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8FAE99BA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F4D2C310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7">
    <w:nsid w:val="4C9822DB"/>
    <w:multiLevelType w:val="hybridMultilevel"/>
    <w:tmpl w:val="C8948704"/>
    <w:lvl w:ilvl="0" w:tplc="42820454">
      <w:numFmt w:val="bullet"/>
      <w:lvlText w:val="-"/>
      <w:lvlJc w:val="left"/>
      <w:pPr>
        <w:ind w:left="16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CA2D8">
      <w:numFmt w:val="bullet"/>
      <w:lvlText w:val="•"/>
      <w:lvlJc w:val="left"/>
      <w:pPr>
        <w:ind w:left="902" w:hanging="125"/>
      </w:pPr>
      <w:rPr>
        <w:rFonts w:hint="default"/>
        <w:lang w:val="ru-RU" w:eastAsia="en-US" w:bidi="ar-SA"/>
      </w:rPr>
    </w:lvl>
    <w:lvl w:ilvl="2" w:tplc="B824E320">
      <w:numFmt w:val="bullet"/>
      <w:lvlText w:val="•"/>
      <w:lvlJc w:val="left"/>
      <w:pPr>
        <w:ind w:left="1645" w:hanging="125"/>
      </w:pPr>
      <w:rPr>
        <w:rFonts w:hint="default"/>
        <w:lang w:val="ru-RU" w:eastAsia="en-US" w:bidi="ar-SA"/>
      </w:rPr>
    </w:lvl>
    <w:lvl w:ilvl="3" w:tplc="BD82C602">
      <w:numFmt w:val="bullet"/>
      <w:lvlText w:val="•"/>
      <w:lvlJc w:val="left"/>
      <w:pPr>
        <w:ind w:left="2388" w:hanging="125"/>
      </w:pPr>
      <w:rPr>
        <w:rFonts w:hint="default"/>
        <w:lang w:val="ru-RU" w:eastAsia="en-US" w:bidi="ar-SA"/>
      </w:rPr>
    </w:lvl>
    <w:lvl w:ilvl="4" w:tplc="AC82AA20">
      <w:numFmt w:val="bullet"/>
      <w:lvlText w:val="•"/>
      <w:lvlJc w:val="left"/>
      <w:pPr>
        <w:ind w:left="3130" w:hanging="125"/>
      </w:pPr>
      <w:rPr>
        <w:rFonts w:hint="default"/>
        <w:lang w:val="ru-RU" w:eastAsia="en-US" w:bidi="ar-SA"/>
      </w:rPr>
    </w:lvl>
    <w:lvl w:ilvl="5" w:tplc="27A099DA">
      <w:numFmt w:val="bullet"/>
      <w:lvlText w:val="•"/>
      <w:lvlJc w:val="left"/>
      <w:pPr>
        <w:ind w:left="3873" w:hanging="125"/>
      </w:pPr>
      <w:rPr>
        <w:rFonts w:hint="default"/>
        <w:lang w:val="ru-RU" w:eastAsia="en-US" w:bidi="ar-SA"/>
      </w:rPr>
    </w:lvl>
    <w:lvl w:ilvl="6" w:tplc="C512EDA6">
      <w:numFmt w:val="bullet"/>
      <w:lvlText w:val="•"/>
      <w:lvlJc w:val="left"/>
      <w:pPr>
        <w:ind w:left="4616" w:hanging="125"/>
      </w:pPr>
      <w:rPr>
        <w:rFonts w:hint="default"/>
        <w:lang w:val="ru-RU" w:eastAsia="en-US" w:bidi="ar-SA"/>
      </w:rPr>
    </w:lvl>
    <w:lvl w:ilvl="7" w:tplc="AF5033F2">
      <w:numFmt w:val="bullet"/>
      <w:lvlText w:val="•"/>
      <w:lvlJc w:val="left"/>
      <w:pPr>
        <w:ind w:left="5358" w:hanging="125"/>
      </w:pPr>
      <w:rPr>
        <w:rFonts w:hint="default"/>
        <w:lang w:val="ru-RU" w:eastAsia="en-US" w:bidi="ar-SA"/>
      </w:rPr>
    </w:lvl>
    <w:lvl w:ilvl="8" w:tplc="3C5AD28E">
      <w:numFmt w:val="bullet"/>
      <w:lvlText w:val="•"/>
      <w:lvlJc w:val="left"/>
      <w:pPr>
        <w:ind w:left="6101" w:hanging="125"/>
      </w:pPr>
      <w:rPr>
        <w:rFonts w:hint="default"/>
        <w:lang w:val="ru-RU" w:eastAsia="en-US" w:bidi="ar-SA"/>
      </w:rPr>
    </w:lvl>
  </w:abstractNum>
  <w:abstractNum w:abstractNumId="8">
    <w:nsid w:val="56763D5C"/>
    <w:multiLevelType w:val="hybridMultilevel"/>
    <w:tmpl w:val="60F86BFA"/>
    <w:lvl w:ilvl="0" w:tplc="B4BABA46">
      <w:start w:val="5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02EC4C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9D3A2D46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44562196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C53C1EEC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BB1C90D6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0B122BB4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1B586F96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5492C81E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9">
    <w:nsid w:val="5D18265A"/>
    <w:multiLevelType w:val="hybridMultilevel"/>
    <w:tmpl w:val="2C24CE4C"/>
    <w:lvl w:ilvl="0" w:tplc="CC86AA22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8C384A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CA92F3D2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65BEC264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F850B1B4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E32EFA7E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388CDDDE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0B1ED1F0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6E8090A2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10">
    <w:nsid w:val="5DDC170B"/>
    <w:multiLevelType w:val="hybridMultilevel"/>
    <w:tmpl w:val="518E4D90"/>
    <w:lvl w:ilvl="0" w:tplc="FC8C3A12">
      <w:start w:val="3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DAD71C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101C4928">
      <w:numFmt w:val="bullet"/>
      <w:lvlText w:val="•"/>
      <w:lvlJc w:val="left"/>
      <w:pPr>
        <w:ind w:left="1741" w:hanging="167"/>
      </w:pPr>
      <w:rPr>
        <w:rFonts w:hint="default"/>
        <w:lang w:val="ru-RU" w:eastAsia="en-US" w:bidi="ar-SA"/>
      </w:rPr>
    </w:lvl>
    <w:lvl w:ilvl="3" w:tplc="16E6DCAA">
      <w:numFmt w:val="bullet"/>
      <w:lvlText w:val="•"/>
      <w:lvlJc w:val="left"/>
      <w:pPr>
        <w:ind w:left="2472" w:hanging="167"/>
      </w:pPr>
      <w:rPr>
        <w:rFonts w:hint="default"/>
        <w:lang w:val="ru-RU" w:eastAsia="en-US" w:bidi="ar-SA"/>
      </w:rPr>
    </w:lvl>
    <w:lvl w:ilvl="4" w:tplc="F82AEF1A">
      <w:numFmt w:val="bullet"/>
      <w:lvlText w:val="•"/>
      <w:lvlJc w:val="left"/>
      <w:pPr>
        <w:ind w:left="3203" w:hanging="167"/>
      </w:pPr>
      <w:rPr>
        <w:rFonts w:hint="default"/>
        <w:lang w:val="ru-RU" w:eastAsia="en-US" w:bidi="ar-SA"/>
      </w:rPr>
    </w:lvl>
    <w:lvl w:ilvl="5" w:tplc="5BD0B25E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6" w:tplc="5EEE5DD0">
      <w:numFmt w:val="bullet"/>
      <w:lvlText w:val="•"/>
      <w:lvlJc w:val="left"/>
      <w:pPr>
        <w:ind w:left="4664" w:hanging="167"/>
      </w:pPr>
      <w:rPr>
        <w:rFonts w:hint="default"/>
        <w:lang w:val="ru-RU" w:eastAsia="en-US" w:bidi="ar-SA"/>
      </w:rPr>
    </w:lvl>
    <w:lvl w:ilvl="7" w:tplc="83F25906">
      <w:numFmt w:val="bullet"/>
      <w:lvlText w:val="•"/>
      <w:lvlJc w:val="left"/>
      <w:pPr>
        <w:ind w:left="5395" w:hanging="167"/>
      </w:pPr>
      <w:rPr>
        <w:rFonts w:hint="default"/>
        <w:lang w:val="ru-RU" w:eastAsia="en-US" w:bidi="ar-SA"/>
      </w:rPr>
    </w:lvl>
    <w:lvl w:ilvl="8" w:tplc="CCD6B4BA">
      <w:numFmt w:val="bullet"/>
      <w:lvlText w:val="•"/>
      <w:lvlJc w:val="left"/>
      <w:pPr>
        <w:ind w:left="6126" w:hanging="167"/>
      </w:pPr>
      <w:rPr>
        <w:rFonts w:hint="default"/>
        <w:lang w:val="ru-RU" w:eastAsia="en-US" w:bidi="ar-SA"/>
      </w:rPr>
    </w:lvl>
  </w:abstractNum>
  <w:abstractNum w:abstractNumId="11">
    <w:nsid w:val="62162EBE"/>
    <w:multiLevelType w:val="hybridMultilevel"/>
    <w:tmpl w:val="E440E5C0"/>
    <w:lvl w:ilvl="0" w:tplc="A53A29F8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E6962E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0AE8A18C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E2962E06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F48A02FC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CF6AD3CE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FE0A49EE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7F10FC76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D6F63560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12">
    <w:nsid w:val="71871B42"/>
    <w:multiLevelType w:val="hybridMultilevel"/>
    <w:tmpl w:val="CEA4E1FE"/>
    <w:lvl w:ilvl="0" w:tplc="7A64AF90">
      <w:start w:val="4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1847D6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4330E166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9BA21E56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4BC8A908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2F262530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FFBA36D6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23C48F2E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63B2293C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13">
    <w:nsid w:val="743449D4"/>
    <w:multiLevelType w:val="hybridMultilevel"/>
    <w:tmpl w:val="1676FF32"/>
    <w:lvl w:ilvl="0" w:tplc="A440D344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7421B4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63A41FE4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BA90B48A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855E1120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3F700A04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A5A2D104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3182D394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5176758E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14">
    <w:nsid w:val="759239B9"/>
    <w:multiLevelType w:val="hybridMultilevel"/>
    <w:tmpl w:val="57DCFB2E"/>
    <w:lvl w:ilvl="0" w:tplc="C0B8094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7074AC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63AE8864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D564E06C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1F08CB8E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7FEE2C4E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16946B68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CFBE22D2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57E8EA4A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3845"/>
    <w:rsid w:val="00195E15"/>
    <w:rsid w:val="001D6508"/>
    <w:rsid w:val="00413845"/>
    <w:rsid w:val="00492110"/>
    <w:rsid w:val="00A06563"/>
    <w:rsid w:val="00CD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8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84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3845"/>
  </w:style>
  <w:style w:type="paragraph" w:customStyle="1" w:styleId="TableParagraph">
    <w:name w:val="Table Paragraph"/>
    <w:basedOn w:val="a"/>
    <w:uiPriority w:val="1"/>
    <w:qFormat/>
    <w:rsid w:val="0041384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D2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2024-10-17T15:11:00Z</dcterms:created>
  <dcterms:modified xsi:type="dcterms:W3CDTF">2024-10-17T15:36:00Z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